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040DBD" w14:paraId="022C3DBE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022C3DBD" w14:textId="3A92EF78" w:rsidR="00123799" w:rsidRPr="00040DBD" w:rsidRDefault="000C53AE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t>DECLARAÇÃO DE ACEITE DA ONEROSIDADE</w:t>
            </w:r>
            <w:r w:rsidR="00A61B32">
              <w:rPr>
                <w:rFonts w:ascii="Arial" w:hAnsi="Arial" w:cs="Arial"/>
                <w:b/>
                <w:sz w:val="24"/>
                <w:szCs w:val="24"/>
              </w:rPr>
              <w:t xml:space="preserve"> - ISENTO</w:t>
            </w:r>
          </w:p>
        </w:tc>
      </w:tr>
    </w:tbl>
    <w:p w14:paraId="022C3DBF" w14:textId="60B43476" w:rsidR="000C53AE" w:rsidRPr="00040DBD" w:rsidRDefault="000C53AE" w:rsidP="0E7C74D3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</w:t>
      </w:r>
      <w:r w:rsidR="062B595A"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</w:t>
      </w:r>
      <w:r w:rsidR="00607A96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4</w:t>
      </w:r>
    </w:p>
    <w:p w14:paraId="022C3DC0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022C3DC1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022C3DC2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022C3DC3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22C3DC4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022C3DC5" w14:textId="77777777" w:rsidR="009400CF" w:rsidRPr="00040DBD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62B595A" w14:textId="480C7542" w:rsidR="005D7391" w:rsidRPr="00040DBD" w:rsidRDefault="000C53AE" w:rsidP="0E7C74D3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FC9B593FF1AA4A3596DF5939FA5BF5BB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8780322281C347ED9996D08BDD1E15C2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DD7F075D3BFA4340933EA91F058F4D8F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vem pelo presente, DECLARAR que </w:t>
      </w:r>
      <w:r w:rsidR="00701CFE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ocupação da faixa de domínio, na </w:t>
      </w:r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4CCAEE90BA06459B998BF93AC40D568C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8EE80052F6EF44CBA4E08F21DD4AA88D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2BF70BBEDE8247949706B1CBD44097F7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E8A85C5C03A54A748CD06D955EE8C300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 para</w:t>
      </w:r>
      <w:r w:rsidR="003B6060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FC5FF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regularização</w:t>
      </w:r>
      <w:r w:rsidR="009C4C7B">
        <w:rPr>
          <w:rFonts w:ascii="Arial" w:hAnsi="Arial" w:cs="Arial"/>
          <w:spacing w:val="4"/>
          <w:sz w:val="24"/>
          <w:szCs w:val="24"/>
          <w:lang w:val="pt-PT"/>
        </w:rPr>
        <w:t xml:space="preserve"> de</w:t>
      </w:r>
      <w:r w:rsidR="009C4C7B">
        <w:rPr>
          <w:rFonts w:ascii="Arial" w:hAnsi="Arial" w:cs="Arial"/>
          <w:color w:val="808080" w:themeColor="background1" w:themeShade="80"/>
          <w:spacing w:val="4"/>
          <w:sz w:val="24"/>
          <w:szCs w:val="24"/>
          <w:lang w:val="pt-PT"/>
        </w:rPr>
        <w:t xml:space="preserve"> quantidade e objeto, com extensão de xx,xx metros</w:t>
      </w:r>
      <w:r w:rsidR="00607A96">
        <w:rPr>
          <w:rFonts w:ascii="Arial" w:hAnsi="Arial" w:cs="Arial"/>
          <w:color w:val="808080" w:themeColor="background1" w:themeShade="80"/>
          <w:spacing w:val="4"/>
          <w:sz w:val="24"/>
          <w:szCs w:val="24"/>
          <w:lang w:val="pt-PT"/>
        </w:rPr>
        <w:t>, em (material), Ø (diâmetro)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1914D877" w:rsidRPr="0E7C74D3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se encontra isenta de onerosidade conforme manifestação no parecer CJ/ARTESP 117/2021 acerca da decisão do Supremo Tribunal Federal, que julgou improcedente a Ação Direta de Inconstitucionalidade nº. 6482, referente ao Artigo 12 da Lei 13.116/2015.</w:t>
      </w:r>
    </w:p>
    <w:p w14:paraId="45019192" w14:textId="58326487" w:rsidR="005D7391" w:rsidRPr="00040DBD" w:rsidRDefault="005D7391" w:rsidP="0E7C74D3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</w:tblGrid>
      <w:tr w:rsidR="0E7C74D3" w14:paraId="13915494" w14:textId="77777777" w:rsidTr="0E7C74D3">
        <w:tc>
          <w:tcPr>
            <w:tcW w:w="4245" w:type="dxa"/>
            <w:tcBorders>
              <w:top w:val="dotted" w:sz="6" w:space="0" w:color="A6A6A6" w:themeColor="background1" w:themeShade="A6"/>
              <w:left w:val="nil"/>
              <w:bottom w:val="dotted" w:sz="6" w:space="0" w:color="A6A6A6" w:themeColor="background1" w:themeShade="A6"/>
              <w:right w:val="nil"/>
            </w:tcBorders>
          </w:tcPr>
          <w:p w14:paraId="78636AB3" w14:textId="2C557EFC" w:rsidR="0E7C74D3" w:rsidRDefault="0E7C74D3" w:rsidP="0E7C74D3">
            <w:pPr>
              <w:tabs>
                <w:tab w:val="right" w:leader="dot" w:pos="9356"/>
              </w:tabs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7C74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Quantidade total:</w:t>
            </w:r>
          </w:p>
        </w:tc>
      </w:tr>
      <w:tr w:rsidR="0E7C74D3" w14:paraId="0154D0C2" w14:textId="77777777" w:rsidTr="0E7C74D3">
        <w:tc>
          <w:tcPr>
            <w:tcW w:w="4245" w:type="dxa"/>
            <w:tcBorders>
              <w:top w:val="dotted" w:sz="6" w:space="0" w:color="A6A6A6" w:themeColor="background1" w:themeShade="A6"/>
              <w:left w:val="nil"/>
              <w:bottom w:val="dotted" w:sz="6" w:space="0" w:color="A6A6A6" w:themeColor="background1" w:themeShade="A6"/>
              <w:right w:val="nil"/>
            </w:tcBorders>
          </w:tcPr>
          <w:p w14:paraId="62D28D4A" w14:textId="382093A9" w:rsidR="0E7C74D3" w:rsidRDefault="0E7C74D3" w:rsidP="0E7C74D3">
            <w:pPr>
              <w:tabs>
                <w:tab w:val="right" w:leader="dot" w:pos="9356"/>
              </w:tabs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7C74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Unidade:</w:t>
            </w:r>
          </w:p>
        </w:tc>
      </w:tr>
    </w:tbl>
    <w:p w14:paraId="04EB1055" w14:textId="4D86B546" w:rsidR="005D7391" w:rsidRPr="00040DBD" w:rsidRDefault="005D7391" w:rsidP="0E7C74D3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6E2C73BF" w14:textId="37787A47" w:rsidR="0E7C74D3" w:rsidRDefault="0E7C74D3" w:rsidP="0E7C74D3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EA09D2" w:rsidRPr="00040DBD" w14:paraId="022C3DE4" w14:textId="77777777" w:rsidTr="00442F1E">
        <w:tc>
          <w:tcPr>
            <w:tcW w:w="587" w:type="pct"/>
            <w:tcBorders>
              <w:bottom w:val="nil"/>
            </w:tcBorders>
          </w:tcPr>
          <w:p w14:paraId="022C3DE1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55CFCFB9D2EB4C169CDA8E0E861FCFC7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022C3DE2" w14:textId="5F0E6398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022C3DE3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E8" w14:textId="77777777" w:rsidTr="00442F1E">
        <w:tc>
          <w:tcPr>
            <w:tcW w:w="587" w:type="pct"/>
            <w:tcBorders>
              <w:top w:val="nil"/>
              <w:bottom w:val="nil"/>
            </w:tcBorders>
          </w:tcPr>
          <w:p w14:paraId="022C3DE5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29560FDF15D445EB0C4545C55AD3E42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022C3DE6" w14:textId="2460B9F9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22C3DE7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22C3DE9" w14:textId="26A3F406" w:rsidR="0096016F" w:rsidRPr="00040DBD" w:rsidRDefault="0096016F" w:rsidP="005F5E12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44A53BF" w14:textId="77777777" w:rsidR="0096016F" w:rsidRPr="00040DBD" w:rsidRDefault="0096016F">
      <w:pPr>
        <w:rPr>
          <w:rFonts w:ascii="Arial" w:hAnsi="Arial" w:cs="Arial"/>
          <w:b/>
          <w:color w:val="000000"/>
          <w:sz w:val="24"/>
          <w:szCs w:val="24"/>
          <w:lang w:val="pt-PT"/>
        </w:rPr>
        <w:sectPr w:rsidR="0096016F" w:rsidRPr="00040DBD" w:rsidSect="00123799">
          <w:headerReference w:type="first" r:id="rId11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16F" w:rsidRPr="00040DBD" w14:paraId="42623DC0" w14:textId="77777777" w:rsidTr="00661F57">
        <w:tc>
          <w:tcPr>
            <w:tcW w:w="11907" w:type="dxa"/>
            <w:shd w:val="clear" w:color="auto" w:fill="F2F2F2" w:themeFill="background1" w:themeFillShade="F2"/>
          </w:tcPr>
          <w:p w14:paraId="3AEA1CDE" w14:textId="2C956579" w:rsidR="0096016F" w:rsidRPr="00040DBD" w:rsidRDefault="0096016F" w:rsidP="00661F5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DECLARAÇÃO DE ACEITE DA ONEROSIDADE</w:t>
            </w:r>
            <w:r w:rsidR="00A61B32">
              <w:rPr>
                <w:rFonts w:ascii="Arial" w:hAnsi="Arial" w:cs="Arial"/>
                <w:b/>
                <w:sz w:val="24"/>
                <w:szCs w:val="24"/>
              </w:rPr>
              <w:t xml:space="preserve"> - ISENTO</w:t>
            </w:r>
          </w:p>
        </w:tc>
      </w:tr>
    </w:tbl>
    <w:p w14:paraId="4DE7C511" w14:textId="41616CA6" w:rsidR="0096016F" w:rsidRPr="00040DBD" w:rsidRDefault="0096016F" w:rsidP="0E7C74D3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</w:t>
      </w:r>
      <w:r w:rsidR="307ADBE6"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</w:t>
      </w:r>
      <w:r w:rsidR="00607A96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4</w:t>
      </w:r>
    </w:p>
    <w:p w14:paraId="4F80009B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7CA41591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3DDC650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4B1C48B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171E2412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7A5A719F" w14:textId="77777777" w:rsidR="0096016F" w:rsidRPr="00040DBD" w:rsidRDefault="0096016F" w:rsidP="0096016F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12EE851E" w14:textId="56F5C876" w:rsidR="0025440B" w:rsidRPr="00040DBD" w:rsidRDefault="009F75BB" w:rsidP="0E7C74D3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Eu,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1719242618"/>
          <w:placeholder>
            <w:docPart w:val="0487014D75B54E7585615A4BC4E530CD"/>
          </w:placeholder>
          <w:showingPlcHdr/>
        </w:sdtPr>
        <w:sdtEndPr>
          <w:rPr>
            <w:color w:val="000000" w:themeColor="text1"/>
          </w:rPr>
        </w:sdtEndPr>
        <w:sdtContent>
          <w:r w:rsidR="0096016F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sdtContent>
      </w:sdt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endereço </w:t>
      </w:r>
      <w:r w:rsidR="00040DBD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</w: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-1868373068"/>
          <w:placeholder>
            <w:docPart w:val="6E0D981EB807478FAB0ADF28EF15C5DD"/>
          </w:placeholder>
          <w:showingPlcHdr/>
        </w:sdtPr>
        <w:sdtEndPr>
          <w:rPr>
            <w:color w:val="000000" w:themeColor="text1"/>
          </w:rPr>
        </w:sdtEndPr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sdtContent>
      </w:sdt>
      <w:r w:rsidR="0096016F"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-697547570"/>
          <w:placeholder>
            <w:docPart w:val="22D732697AC44D7082D98B95053C12A1"/>
          </w:placeholder>
          <w:showingPlcHdr/>
        </w:sdtPr>
        <w:sdtEndPr>
          <w:rPr>
            <w:color w:val="000000" w:themeColor="text1"/>
          </w:rPr>
        </w:sdtEndPr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sdtContent>
      </w:sdt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venho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pelo presente, DECLARAR </w:t>
      </w:r>
      <w:r w:rsidR="0025440B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que </w:t>
      </w:r>
      <w:r w:rsidR="0025440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="0025440B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ocupação da faixa de domínio, na </w:t>
      </w:r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1253549631"/>
          <w:placeholder>
            <w:docPart w:val="1EEF2CA33D7E4D34AEDA0C10662D7E45"/>
          </w:placeholder>
          <w:showingPlcHdr/>
        </w:sdtPr>
        <w:sdtEndPr>
          <w:rPr>
            <w:color w:val="000000" w:themeColor="text1"/>
          </w:rPr>
        </w:sdtEnd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344522531"/>
          <w:placeholder>
            <w:docPart w:val="B247A6E9A2184B1897C54D2F30CC638F"/>
          </w:placeholder>
          <w:showingPlcHdr/>
        </w:sdtPr>
        <w:sdtEndPr>
          <w:rPr>
            <w:color w:val="000000" w:themeColor="text1"/>
          </w:rPr>
        </w:sdtEnd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1178620346"/>
          <w:placeholder>
            <w:docPart w:val="821DB0690A854FE88F2EBC9B5AA986F7"/>
          </w:placeholder>
          <w:showingPlcHdr/>
        </w:sdtPr>
        <w:sdtEndPr>
          <w:rPr>
            <w:color w:val="000000" w:themeColor="text1"/>
          </w:rPr>
        </w:sdtEndPr>
        <w:sdtContent>
          <w:r w:rsidR="0025440B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-1579280578"/>
          <w:placeholder>
            <w:docPart w:val="BF5CE027BC654F64ACC37895D6B1C41A"/>
          </w:placeholder>
          <w:showingPlcHdr/>
        </w:sdtPr>
        <w:sdtEndPr>
          <w:rPr>
            <w:color w:val="000000" w:themeColor="text1"/>
          </w:rPr>
        </w:sdtEndPr>
        <w:sdtContent>
          <w:r w:rsidR="0025440B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 para</w:t>
      </w:r>
      <w:r w:rsidR="00E7717A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regularização de </w:t>
      </w:r>
      <w:r w:rsidR="000C0763">
        <w:rPr>
          <w:rFonts w:ascii="Arial" w:hAnsi="Arial" w:cs="Arial"/>
          <w:color w:val="808080" w:themeColor="background1" w:themeShade="80"/>
          <w:spacing w:val="4"/>
          <w:sz w:val="24"/>
          <w:szCs w:val="24"/>
          <w:lang w:val="pt-PT"/>
        </w:rPr>
        <w:t>quantidade e objeto, com extensão de xx,xx metros</w:t>
      </w:r>
      <w:r w:rsidR="00CA6E61">
        <w:rPr>
          <w:rFonts w:ascii="Arial" w:hAnsi="Arial" w:cs="Arial"/>
          <w:color w:val="808080" w:themeColor="background1" w:themeShade="80"/>
          <w:spacing w:val="4"/>
          <w:sz w:val="24"/>
          <w:szCs w:val="24"/>
          <w:lang w:val="pt-PT"/>
        </w:rPr>
        <w:t>, em (material)</w:t>
      </w:r>
      <w:r w:rsidR="00E0241A">
        <w:rPr>
          <w:rFonts w:ascii="Arial" w:hAnsi="Arial" w:cs="Arial"/>
          <w:color w:val="808080" w:themeColor="background1" w:themeShade="80"/>
          <w:spacing w:val="4"/>
          <w:sz w:val="24"/>
          <w:szCs w:val="24"/>
          <w:lang w:val="pt-PT"/>
        </w:rPr>
        <w:t>, Ø (diâmetro) mm</w:t>
      </w:r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25440B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3AB234D5" w:rsidRPr="0E7C74D3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se encontra isenta de onerosidade conforme manifestação no parecer CJ/ARTESP 117/2021 acerca da decisão do Supremo Tribunal Federal, que julgou improcedente a Ação Direta de Inconstitucionalidade nº. 6482, referente ao Artigo 12 da Lei 13.116/2015.</w:t>
      </w:r>
    </w:p>
    <w:p w14:paraId="70F0CE28" w14:textId="58326487" w:rsidR="0025440B" w:rsidRPr="00040DBD" w:rsidRDefault="0025440B" w:rsidP="0E7C74D3">
      <w:p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</w:tblGrid>
      <w:tr w:rsidR="0E7C74D3" w14:paraId="00D65EBA" w14:textId="77777777" w:rsidTr="0E7C74D3">
        <w:tc>
          <w:tcPr>
            <w:tcW w:w="4245" w:type="dxa"/>
            <w:tcBorders>
              <w:top w:val="dotted" w:sz="6" w:space="0" w:color="A6A6A6" w:themeColor="background1" w:themeShade="A6"/>
              <w:left w:val="nil"/>
              <w:bottom w:val="dotted" w:sz="6" w:space="0" w:color="A6A6A6" w:themeColor="background1" w:themeShade="A6"/>
              <w:right w:val="nil"/>
            </w:tcBorders>
          </w:tcPr>
          <w:p w14:paraId="305F2399" w14:textId="2C557EFC" w:rsidR="0E7C74D3" w:rsidRDefault="0E7C74D3" w:rsidP="0E7C74D3">
            <w:pPr>
              <w:tabs>
                <w:tab w:val="right" w:leader="dot" w:pos="9356"/>
              </w:tabs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7C74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Quantidade total:</w:t>
            </w:r>
          </w:p>
        </w:tc>
      </w:tr>
      <w:tr w:rsidR="0E7C74D3" w14:paraId="3C54E10F" w14:textId="77777777" w:rsidTr="0E7C74D3">
        <w:tc>
          <w:tcPr>
            <w:tcW w:w="4245" w:type="dxa"/>
            <w:tcBorders>
              <w:top w:val="dotted" w:sz="6" w:space="0" w:color="A6A6A6" w:themeColor="background1" w:themeShade="A6"/>
              <w:left w:val="nil"/>
              <w:bottom w:val="dotted" w:sz="6" w:space="0" w:color="A6A6A6" w:themeColor="background1" w:themeShade="A6"/>
              <w:right w:val="nil"/>
            </w:tcBorders>
          </w:tcPr>
          <w:p w14:paraId="1DCF231A" w14:textId="382093A9" w:rsidR="0E7C74D3" w:rsidRDefault="0E7C74D3" w:rsidP="0E7C74D3">
            <w:pPr>
              <w:tabs>
                <w:tab w:val="right" w:leader="dot" w:pos="9356"/>
              </w:tabs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7C74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PT"/>
              </w:rPr>
              <w:t>Unidade:</w:t>
            </w:r>
          </w:p>
        </w:tc>
      </w:tr>
    </w:tbl>
    <w:p w14:paraId="42EF0B4F" w14:textId="4D86B546" w:rsidR="0025440B" w:rsidRPr="00040DBD" w:rsidRDefault="0025440B" w:rsidP="0E7C74D3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333077B0" w14:textId="1F403594" w:rsidR="009F75BB" w:rsidRPr="00040DBD" w:rsidRDefault="009F75BB" w:rsidP="0E7C74D3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96016F" w:rsidRPr="00040DBD" w14:paraId="6F50ED3C" w14:textId="77777777" w:rsidTr="00661F57">
        <w:tc>
          <w:tcPr>
            <w:tcW w:w="587" w:type="pct"/>
            <w:tcBorders>
              <w:bottom w:val="nil"/>
            </w:tcBorders>
          </w:tcPr>
          <w:p w14:paraId="19F3B91F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2052259020"/>
            <w:placeholder>
              <w:docPart w:val="2D1E2F342F0948B19728F917D734313E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36118C64" w14:textId="322D5705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 requerente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5A439FA9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2AFBC0B5" w14:textId="77777777" w:rsidTr="00661F57">
        <w:tc>
          <w:tcPr>
            <w:tcW w:w="587" w:type="pct"/>
            <w:tcBorders>
              <w:top w:val="nil"/>
              <w:bottom w:val="nil"/>
            </w:tcBorders>
          </w:tcPr>
          <w:p w14:paraId="0EAA04A5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8263540"/>
            <w:placeholder>
              <w:docPart w:val="EF5DFB58EE5F4F94A25039FD93FF248A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2B80EC82" w14:textId="0C25B772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requerente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BFE0468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FC228CD" w14:textId="77777777" w:rsidR="00976DEC" w:rsidRPr="00040DBD" w:rsidRDefault="00976DEC" w:rsidP="0025440B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976DEC" w:rsidRPr="00040DBD" w:rsidSect="00123799">
      <w:headerReference w:type="first" r:id="rId12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0C27" w14:textId="77777777" w:rsidR="00570361" w:rsidRDefault="00570361" w:rsidP="00123799">
      <w:r>
        <w:separator/>
      </w:r>
    </w:p>
  </w:endnote>
  <w:endnote w:type="continuationSeparator" w:id="0">
    <w:p w14:paraId="536B8630" w14:textId="77777777" w:rsidR="00570361" w:rsidRDefault="00570361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69B8" w14:textId="77777777" w:rsidR="00570361" w:rsidRDefault="00570361" w:rsidP="00123799">
      <w:r>
        <w:separator/>
      </w:r>
    </w:p>
  </w:footnote>
  <w:footnote w:type="continuationSeparator" w:id="0">
    <w:p w14:paraId="6ADAA276" w14:textId="77777777" w:rsidR="00570361" w:rsidRDefault="00570361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3DEE" w14:textId="17DB55B0" w:rsidR="000C01AC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r w:rsidR="00C320AD" w:rsidRPr="009F75BB">
      <w:rPr>
        <w:color w:val="A6A6A6" w:themeColor="background1" w:themeShade="A6"/>
      </w:rPr>
      <w:t>JURÍDICA]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2A47" w14:textId="2410C9CA" w:rsidR="009F75BB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r w:rsidR="00C320AD">
      <w:rPr>
        <w:color w:val="A6A6A6" w:themeColor="background1" w:themeShade="A6"/>
      </w:rPr>
      <w:t>FÍSICA</w:t>
    </w:r>
    <w:r w:rsidR="00C320AD" w:rsidRPr="009F75BB">
      <w:rPr>
        <w:color w:val="A6A6A6" w:themeColor="background1" w:themeShade="A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4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D"/>
    <w:rsid w:val="000402B8"/>
    <w:rsid w:val="00040DBD"/>
    <w:rsid w:val="000518B7"/>
    <w:rsid w:val="00063F72"/>
    <w:rsid w:val="000B3600"/>
    <w:rsid w:val="000C01AC"/>
    <w:rsid w:val="000C0763"/>
    <w:rsid w:val="000C53AE"/>
    <w:rsid w:val="00123799"/>
    <w:rsid w:val="00125E6B"/>
    <w:rsid w:val="00136A2D"/>
    <w:rsid w:val="001D4C13"/>
    <w:rsid w:val="0021441F"/>
    <w:rsid w:val="0025440B"/>
    <w:rsid w:val="00256331"/>
    <w:rsid w:val="00285193"/>
    <w:rsid w:val="003101F0"/>
    <w:rsid w:val="00346302"/>
    <w:rsid w:val="003B6060"/>
    <w:rsid w:val="00442F1E"/>
    <w:rsid w:val="0048208C"/>
    <w:rsid w:val="00497ACC"/>
    <w:rsid w:val="00570361"/>
    <w:rsid w:val="005D7391"/>
    <w:rsid w:val="005F5E12"/>
    <w:rsid w:val="00607A96"/>
    <w:rsid w:val="00685CFB"/>
    <w:rsid w:val="006D05D0"/>
    <w:rsid w:val="006E7204"/>
    <w:rsid w:val="00701CFE"/>
    <w:rsid w:val="0076298A"/>
    <w:rsid w:val="007D526D"/>
    <w:rsid w:val="00811A70"/>
    <w:rsid w:val="00885648"/>
    <w:rsid w:val="008A6382"/>
    <w:rsid w:val="008F1E58"/>
    <w:rsid w:val="00937EEE"/>
    <w:rsid w:val="009400CF"/>
    <w:rsid w:val="0096016F"/>
    <w:rsid w:val="00976DEC"/>
    <w:rsid w:val="00977DFC"/>
    <w:rsid w:val="00981B78"/>
    <w:rsid w:val="009B4BFC"/>
    <w:rsid w:val="009C4C7B"/>
    <w:rsid w:val="009E199A"/>
    <w:rsid w:val="009F75BB"/>
    <w:rsid w:val="00A1258B"/>
    <w:rsid w:val="00A27960"/>
    <w:rsid w:val="00A61B32"/>
    <w:rsid w:val="00A812B8"/>
    <w:rsid w:val="00A91BEE"/>
    <w:rsid w:val="00AD311D"/>
    <w:rsid w:val="00AE6A20"/>
    <w:rsid w:val="00AE6CCB"/>
    <w:rsid w:val="00B0509F"/>
    <w:rsid w:val="00B56C5F"/>
    <w:rsid w:val="00BB1077"/>
    <w:rsid w:val="00C320AD"/>
    <w:rsid w:val="00C75257"/>
    <w:rsid w:val="00CA3014"/>
    <w:rsid w:val="00CA6E61"/>
    <w:rsid w:val="00CC7295"/>
    <w:rsid w:val="00D60944"/>
    <w:rsid w:val="00DC6527"/>
    <w:rsid w:val="00DD7443"/>
    <w:rsid w:val="00DF0120"/>
    <w:rsid w:val="00E0241A"/>
    <w:rsid w:val="00E26693"/>
    <w:rsid w:val="00E7717A"/>
    <w:rsid w:val="00EA09D2"/>
    <w:rsid w:val="00F147EF"/>
    <w:rsid w:val="00F550E4"/>
    <w:rsid w:val="00F9592C"/>
    <w:rsid w:val="00FA4194"/>
    <w:rsid w:val="00FA47F1"/>
    <w:rsid w:val="00FC5AC9"/>
    <w:rsid w:val="00FC5FFC"/>
    <w:rsid w:val="00FD6405"/>
    <w:rsid w:val="00FE5441"/>
    <w:rsid w:val="062B595A"/>
    <w:rsid w:val="0E7C74D3"/>
    <w:rsid w:val="1914D877"/>
    <w:rsid w:val="307ADBE6"/>
    <w:rsid w:val="3AB234D5"/>
    <w:rsid w:val="41C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44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44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4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FC9B593FF1AA4A3596DF5939FA5B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A3EE1-8034-43D0-8E47-EB19F7AABE5F}"/>
      </w:docPartPr>
      <w:docPartBody>
        <w:p w:rsidR="00C92AE6" w:rsidRDefault="006D05D0" w:rsidP="006D05D0">
          <w:pPr>
            <w:pStyle w:val="FC9B593FF1AA4A3596DF5939FA5BF5BB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8780322281C347ED9996D08BDD1E1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0967E-7504-4096-AB30-EBF6440CA59C}"/>
      </w:docPartPr>
      <w:docPartBody>
        <w:p w:rsidR="00C92AE6" w:rsidRDefault="006D05D0" w:rsidP="006D05D0">
          <w:pPr>
            <w:pStyle w:val="8780322281C347ED9996D08BDD1E15C2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DD7F075D3BFA4340933EA91F058F4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9ECC7-7EDE-449E-BBF7-0CCF6C700F98}"/>
      </w:docPartPr>
      <w:docPartBody>
        <w:p w:rsidR="00C92AE6" w:rsidRDefault="006D05D0" w:rsidP="006D05D0">
          <w:pPr>
            <w:pStyle w:val="DD7F075D3BFA4340933EA91F058F4D8F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4CCAEE90BA06459B998BF93AC40D5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85E61-7698-4C60-AC36-A21CB97E41D1}"/>
      </w:docPartPr>
      <w:docPartBody>
        <w:p w:rsidR="00C92AE6" w:rsidRDefault="006D05D0" w:rsidP="006D05D0">
          <w:pPr>
            <w:pStyle w:val="4CCAEE90BA06459B998BF93AC40D568C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2BF70BBEDE8247949706B1CBD4409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AF869-2EC2-477F-ADE9-735DF9CBE1DF}"/>
      </w:docPartPr>
      <w:docPartBody>
        <w:p w:rsidR="00C92AE6" w:rsidRDefault="006D05D0" w:rsidP="006D05D0">
          <w:pPr>
            <w:pStyle w:val="2BF70BBEDE8247949706B1CBD44097F7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8A85C5C03A54A748CD06D955EE8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9EF95-B188-42B4-A817-33C391A40DEF}"/>
      </w:docPartPr>
      <w:docPartBody>
        <w:p w:rsidR="00C92AE6" w:rsidRDefault="006D05D0" w:rsidP="006D05D0">
          <w:pPr>
            <w:pStyle w:val="E8A85C5C03A54A748CD06D955EE8C300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EE80052F6EF44CBA4E08F21DD4AA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8F41E-FAB1-451A-AE96-265036A4F640}"/>
      </w:docPartPr>
      <w:docPartBody>
        <w:p w:rsidR="00C92AE6" w:rsidRDefault="006D05D0" w:rsidP="006D05D0">
          <w:pPr>
            <w:pStyle w:val="8EE80052F6EF44CBA4E08F21DD4AA88D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487014D75B54E7585615A4BC4E53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B58F0-D4D9-499A-9FA7-51554FEF37AE}"/>
      </w:docPartPr>
      <w:docPartBody>
        <w:p w:rsidR="00C465CB" w:rsidRDefault="006D05D0" w:rsidP="006D05D0">
          <w:pPr>
            <w:pStyle w:val="0487014D75B54E7585615A4BC4E530CD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p>
      </w:docPartBody>
    </w:docPart>
    <w:docPart>
      <w:docPartPr>
        <w:name w:val="6E0D981EB807478FAB0ADF28EF15C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E63B-5ADE-4C01-BFF7-E5EC651BEDBE}"/>
      </w:docPartPr>
      <w:docPartBody>
        <w:p w:rsidR="00C465CB" w:rsidRDefault="006D05D0" w:rsidP="006D05D0">
          <w:pPr>
            <w:pStyle w:val="6E0D981EB807478FAB0ADF28EF15C5DD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p>
      </w:docPartBody>
    </w:docPart>
    <w:docPart>
      <w:docPartPr>
        <w:name w:val="22D732697AC44D7082D98B95053C1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0B76-FAF3-48E3-A5D1-692D3F0489A2}"/>
      </w:docPartPr>
      <w:docPartBody>
        <w:p w:rsidR="00C465CB" w:rsidRDefault="006D05D0" w:rsidP="006D05D0">
          <w:pPr>
            <w:pStyle w:val="22D732697AC44D7082D98B95053C12A1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p>
      </w:docPartBody>
    </w:docPart>
    <w:docPart>
      <w:docPartPr>
        <w:name w:val="2D1E2F342F0948B19728F917D7343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B6390-2912-4105-8B1B-5451B7F60F84}"/>
      </w:docPartPr>
      <w:docPartBody>
        <w:p w:rsidR="00C465CB" w:rsidRDefault="006D05D0" w:rsidP="006D05D0">
          <w:pPr>
            <w:pStyle w:val="2D1E2F342F0948B19728F917D734313E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requerente</w:t>
          </w:r>
        </w:p>
      </w:docPartBody>
    </w:docPart>
    <w:docPart>
      <w:docPartPr>
        <w:name w:val="EF5DFB58EE5F4F94A25039FD93FF2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EBDFF-6FCB-4828-AAD0-68410BF0C4AB}"/>
      </w:docPartPr>
      <w:docPartBody>
        <w:p w:rsidR="00C465CB" w:rsidRDefault="006D05D0" w:rsidP="006D05D0">
          <w:pPr>
            <w:pStyle w:val="EF5DFB58EE5F4F94A25039FD93FF248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requerente </w:t>
          </w:r>
        </w:p>
      </w:docPartBody>
    </w:docPart>
    <w:docPart>
      <w:docPartPr>
        <w:name w:val="1EEF2CA33D7E4D34AEDA0C10662D7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7A938-8731-4062-B48B-9F1A12C3B4DD}"/>
      </w:docPartPr>
      <w:docPartBody>
        <w:p w:rsidR="00A10E1B" w:rsidRDefault="007D526D" w:rsidP="007D526D">
          <w:pPr>
            <w:pStyle w:val="1EEF2CA33D7E4D34AEDA0C10662D7E4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B247A6E9A2184B1897C54D2F30CC6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4ECF2-35F2-420F-A253-4312F5DD2DD0}"/>
      </w:docPartPr>
      <w:docPartBody>
        <w:p w:rsidR="00A10E1B" w:rsidRDefault="007D526D" w:rsidP="007D526D">
          <w:pPr>
            <w:pStyle w:val="B247A6E9A2184B1897C54D2F30CC638F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821DB0690A854FE88F2EBC9B5AA98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8AE59-DF65-4533-B8BC-9FD1B280E9D5}"/>
      </w:docPartPr>
      <w:docPartBody>
        <w:p w:rsidR="00A10E1B" w:rsidRDefault="007D526D" w:rsidP="007D526D">
          <w:pPr>
            <w:pStyle w:val="821DB0690A854FE88F2EBC9B5AA986F7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BF5CE027BC654F64ACC37895D6B1C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EEB4B-E0A8-4A5D-8E55-B865F3663605}"/>
      </w:docPartPr>
      <w:docPartBody>
        <w:p w:rsidR="00A10E1B" w:rsidRDefault="007D526D" w:rsidP="007D526D">
          <w:pPr>
            <w:pStyle w:val="BF5CE027BC654F64ACC37895D6B1C41A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7F"/>
    <w:rsid w:val="00074857"/>
    <w:rsid w:val="00154B4A"/>
    <w:rsid w:val="001C1523"/>
    <w:rsid w:val="004112D7"/>
    <w:rsid w:val="00466C26"/>
    <w:rsid w:val="005764DA"/>
    <w:rsid w:val="005A61F1"/>
    <w:rsid w:val="005E2740"/>
    <w:rsid w:val="006D05D0"/>
    <w:rsid w:val="007654D5"/>
    <w:rsid w:val="007D526D"/>
    <w:rsid w:val="00816196"/>
    <w:rsid w:val="0085567B"/>
    <w:rsid w:val="0086071E"/>
    <w:rsid w:val="008E2A79"/>
    <w:rsid w:val="00A10E1B"/>
    <w:rsid w:val="00AB228B"/>
    <w:rsid w:val="00C465CB"/>
    <w:rsid w:val="00C92AE6"/>
    <w:rsid w:val="00C9761E"/>
    <w:rsid w:val="00CE08B2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526D"/>
    <w:rPr>
      <w:color w:val="808080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2">
    <w:name w:val="2EC8538A22704F5987991DC863FB79D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EF2CA33D7E4D34AEDA0C10662D7E45">
    <w:name w:val="1EEF2CA33D7E4D34AEDA0C10662D7E45"/>
    <w:rsid w:val="007D526D"/>
  </w:style>
  <w:style w:type="paragraph" w:customStyle="1" w:styleId="B247A6E9A2184B1897C54D2F30CC638F">
    <w:name w:val="B247A6E9A2184B1897C54D2F30CC638F"/>
    <w:rsid w:val="007D526D"/>
  </w:style>
  <w:style w:type="paragraph" w:customStyle="1" w:styleId="821DB0690A854FE88F2EBC9B5AA986F7">
    <w:name w:val="821DB0690A854FE88F2EBC9B5AA986F7"/>
    <w:rsid w:val="007D526D"/>
  </w:style>
  <w:style w:type="paragraph" w:customStyle="1" w:styleId="BF5CE027BC654F64ACC37895D6B1C41A">
    <w:name w:val="BF5CE027BC654F64ACC37895D6B1C41A"/>
    <w:rsid w:val="007D526D"/>
  </w:style>
  <w:style w:type="paragraph" w:customStyle="1" w:styleId="4B9A02AD0FB94095B2AF97074672858B">
    <w:name w:val="4B9A02AD0FB94095B2AF97074672858B"/>
    <w:rsid w:val="007D5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D203-7338-427A-A953-6F26219CD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BC898-31E2-4B66-8C8A-7069BC9C19BF}">
  <ds:schemaRefs>
    <ds:schemaRef ds:uri="13716a5d-c39b-405d-89be-49f0ac2b1ab2"/>
    <ds:schemaRef ds:uri="http://purl.org/dc/terms/"/>
    <ds:schemaRef ds:uri="a9399771-ac7a-49d8-98a9-1c812e638248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08C506-0F14-4A24-B6E8-C63DAF65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A4C54-4073-4478-B34C-8AD4A358F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Juan Alves dos Santos</cp:lastModifiedBy>
  <cp:revision>12</cp:revision>
  <cp:lastPrinted>2018-12-10T10:44:00Z</cp:lastPrinted>
  <dcterms:created xsi:type="dcterms:W3CDTF">2019-08-28T10:44:00Z</dcterms:created>
  <dcterms:modified xsi:type="dcterms:W3CDTF">2024-04-12T12:27:00Z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